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85B" w:rsidRPr="004C7901" w:rsidRDefault="0073485B" w:rsidP="00F92D06">
      <w:pPr>
        <w:jc w:val="center"/>
        <w:rPr>
          <w:rFonts w:ascii="Arial" w:hAnsi="Arial" w:cs="Arial"/>
          <w:b/>
          <w:sz w:val="20"/>
          <w:szCs w:val="20"/>
        </w:rPr>
      </w:pPr>
    </w:p>
    <w:p w:rsidR="0073485B" w:rsidRPr="004C7901" w:rsidRDefault="0073485B" w:rsidP="00F92D06">
      <w:pPr>
        <w:jc w:val="center"/>
        <w:rPr>
          <w:rFonts w:ascii="Arial" w:hAnsi="Arial" w:cs="Arial"/>
          <w:b/>
          <w:sz w:val="20"/>
          <w:szCs w:val="20"/>
        </w:rPr>
      </w:pPr>
    </w:p>
    <w:p w:rsidR="002F5535" w:rsidRPr="004C7901" w:rsidRDefault="002F5535" w:rsidP="00015020">
      <w:pPr>
        <w:jc w:val="center"/>
        <w:rPr>
          <w:rFonts w:ascii="Arial" w:hAnsi="Arial" w:cs="Arial"/>
          <w:b/>
          <w:bCs/>
          <w:sz w:val="20"/>
          <w:szCs w:val="20"/>
          <w:lang w:val="en-US"/>
        </w:rPr>
      </w:pPr>
      <w:r w:rsidRPr="004C7901">
        <w:rPr>
          <w:rFonts w:ascii="Arial" w:hAnsi="Arial" w:cs="Arial"/>
          <w:b/>
          <w:bCs/>
          <w:sz w:val="20"/>
          <w:szCs w:val="20"/>
          <w:lang w:val="en-US"/>
        </w:rPr>
        <w:t>APPLICATION FOR PARTICIPATION IN THE CONFERENCE</w:t>
      </w:r>
    </w:p>
    <w:p w:rsidR="00F92D06" w:rsidRPr="004C7901" w:rsidRDefault="00F92D06" w:rsidP="00F92D06">
      <w:pPr>
        <w:ind w:left="2124" w:hanging="2124"/>
        <w:jc w:val="center"/>
        <w:rPr>
          <w:rFonts w:ascii="Arial" w:hAnsi="Arial" w:cs="Arial"/>
          <w:b/>
          <w:sz w:val="20"/>
          <w:szCs w:val="20"/>
        </w:rPr>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486"/>
        <w:gridCol w:w="697"/>
      </w:tblGrid>
      <w:tr w:rsidR="00F92D06" w:rsidRPr="004C7901" w:rsidTr="00FE4746">
        <w:trPr>
          <w:trHeight w:val="20"/>
          <w:jc w:val="center"/>
        </w:trPr>
        <w:tc>
          <w:tcPr>
            <w:tcW w:w="3539" w:type="dxa"/>
            <w:shd w:val="clear" w:color="auto" w:fill="auto"/>
          </w:tcPr>
          <w:p w:rsidR="00F92D06" w:rsidRPr="004C7901" w:rsidRDefault="00015020" w:rsidP="00015020">
            <w:pPr>
              <w:rPr>
                <w:rFonts w:ascii="Arial" w:hAnsi="Arial" w:cs="Arial"/>
                <w:sz w:val="20"/>
                <w:szCs w:val="20"/>
                <w:lang w:val="en-US"/>
              </w:rPr>
            </w:pPr>
            <w:r w:rsidRPr="004C7901">
              <w:rPr>
                <w:rFonts w:ascii="Arial" w:hAnsi="Arial" w:cs="Arial"/>
                <w:sz w:val="20"/>
                <w:szCs w:val="20"/>
                <w:lang w:val="en-US"/>
              </w:rPr>
              <w:t>Last name, First name, Patronymic (if any)</w:t>
            </w:r>
          </w:p>
        </w:tc>
        <w:tc>
          <w:tcPr>
            <w:tcW w:w="6183" w:type="dxa"/>
            <w:gridSpan w:val="2"/>
            <w:shd w:val="clear" w:color="auto" w:fill="auto"/>
          </w:tcPr>
          <w:p w:rsidR="00F92D06" w:rsidRPr="004C7901" w:rsidRDefault="00F92D06" w:rsidP="00015020">
            <w:pPr>
              <w:rPr>
                <w:rFonts w:ascii="Arial" w:hAnsi="Arial" w:cs="Arial"/>
                <w:sz w:val="20"/>
                <w:szCs w:val="20"/>
                <w:lang w:val="en-US"/>
              </w:rPr>
            </w:pPr>
          </w:p>
        </w:tc>
      </w:tr>
      <w:tr w:rsidR="00F92D06" w:rsidRPr="004C7901" w:rsidTr="00FE4746">
        <w:trPr>
          <w:trHeight w:val="20"/>
          <w:jc w:val="center"/>
        </w:trPr>
        <w:tc>
          <w:tcPr>
            <w:tcW w:w="3539" w:type="dxa"/>
            <w:shd w:val="clear" w:color="auto" w:fill="auto"/>
          </w:tcPr>
          <w:p w:rsidR="00F92D06" w:rsidRPr="004C7901" w:rsidRDefault="00015020" w:rsidP="00015020">
            <w:pPr>
              <w:tabs>
                <w:tab w:val="left" w:pos="2333"/>
              </w:tabs>
              <w:jc w:val="both"/>
              <w:rPr>
                <w:rFonts w:ascii="Arial" w:hAnsi="Arial" w:cs="Arial"/>
                <w:sz w:val="20"/>
                <w:szCs w:val="20"/>
              </w:rPr>
            </w:pPr>
            <w:r w:rsidRPr="004C7901">
              <w:rPr>
                <w:rFonts w:ascii="Arial" w:hAnsi="Arial" w:cs="Arial"/>
                <w:sz w:val="20"/>
                <w:szCs w:val="20"/>
                <w:lang w:val="en-US"/>
              </w:rPr>
              <w:t>Academic</w:t>
            </w:r>
            <w:r w:rsidRPr="004C7901">
              <w:rPr>
                <w:rFonts w:ascii="Arial" w:hAnsi="Arial" w:cs="Arial"/>
                <w:sz w:val="20"/>
                <w:szCs w:val="20"/>
              </w:rPr>
              <w:t xml:space="preserve"> </w:t>
            </w:r>
            <w:r w:rsidRPr="004C7901">
              <w:rPr>
                <w:rFonts w:ascii="Arial" w:hAnsi="Arial" w:cs="Arial"/>
                <w:sz w:val="20"/>
                <w:szCs w:val="20"/>
                <w:lang w:val="en-US"/>
              </w:rPr>
              <w:t>degree</w:t>
            </w:r>
          </w:p>
        </w:tc>
        <w:tc>
          <w:tcPr>
            <w:tcW w:w="6183" w:type="dxa"/>
            <w:gridSpan w:val="2"/>
            <w:shd w:val="clear" w:color="auto" w:fill="auto"/>
          </w:tcPr>
          <w:p w:rsidR="00F92D06" w:rsidRPr="004C7901" w:rsidRDefault="00F92D06" w:rsidP="00015020">
            <w:pPr>
              <w:jc w:val="both"/>
              <w:rPr>
                <w:rFonts w:ascii="Arial" w:hAnsi="Arial" w:cs="Arial"/>
                <w:sz w:val="20"/>
                <w:szCs w:val="20"/>
              </w:rPr>
            </w:pPr>
          </w:p>
        </w:tc>
      </w:tr>
      <w:tr w:rsidR="00F92D06" w:rsidRPr="004C7901" w:rsidTr="00FE4746">
        <w:trPr>
          <w:trHeight w:val="20"/>
          <w:jc w:val="center"/>
        </w:trPr>
        <w:tc>
          <w:tcPr>
            <w:tcW w:w="3539" w:type="dxa"/>
            <w:shd w:val="clear" w:color="auto" w:fill="auto"/>
          </w:tcPr>
          <w:p w:rsidR="00F92D06" w:rsidRPr="004C7901" w:rsidRDefault="00015020" w:rsidP="00015020">
            <w:pPr>
              <w:rPr>
                <w:rFonts w:ascii="Arial" w:hAnsi="Arial" w:cs="Arial"/>
                <w:sz w:val="20"/>
                <w:szCs w:val="20"/>
              </w:rPr>
            </w:pPr>
            <w:r w:rsidRPr="004C7901">
              <w:rPr>
                <w:rFonts w:ascii="Arial" w:hAnsi="Arial" w:cs="Arial"/>
                <w:sz w:val="20"/>
                <w:szCs w:val="20"/>
                <w:lang w:val="en-US"/>
              </w:rPr>
              <w:t>Full name of the organization where you are employed</w:t>
            </w:r>
          </w:p>
        </w:tc>
        <w:tc>
          <w:tcPr>
            <w:tcW w:w="6183" w:type="dxa"/>
            <w:gridSpan w:val="2"/>
            <w:shd w:val="clear" w:color="auto" w:fill="auto"/>
          </w:tcPr>
          <w:p w:rsidR="00F92D06" w:rsidRPr="004C7901" w:rsidRDefault="00F92D06" w:rsidP="00015020">
            <w:pPr>
              <w:jc w:val="both"/>
              <w:rPr>
                <w:rFonts w:ascii="Arial" w:hAnsi="Arial" w:cs="Arial"/>
                <w:sz w:val="20"/>
                <w:szCs w:val="20"/>
              </w:rPr>
            </w:pPr>
          </w:p>
        </w:tc>
      </w:tr>
      <w:tr w:rsidR="00F92D06" w:rsidRPr="004C7901" w:rsidTr="00FE4746">
        <w:trPr>
          <w:trHeight w:val="20"/>
          <w:jc w:val="center"/>
        </w:trPr>
        <w:tc>
          <w:tcPr>
            <w:tcW w:w="3539" w:type="dxa"/>
            <w:shd w:val="clear" w:color="auto" w:fill="auto"/>
          </w:tcPr>
          <w:p w:rsidR="00F92D06" w:rsidRPr="004C7901" w:rsidRDefault="00015020" w:rsidP="00C42199">
            <w:pPr>
              <w:jc w:val="both"/>
              <w:rPr>
                <w:rFonts w:ascii="Arial" w:hAnsi="Arial" w:cs="Arial"/>
                <w:sz w:val="20"/>
                <w:szCs w:val="20"/>
              </w:rPr>
            </w:pPr>
            <w:r w:rsidRPr="004C7901">
              <w:rPr>
                <w:rFonts w:ascii="Arial" w:hAnsi="Arial" w:cs="Arial"/>
                <w:sz w:val="20"/>
                <w:szCs w:val="20"/>
                <w:lang w:val="en-US"/>
              </w:rPr>
              <w:t>Position / Job title</w:t>
            </w:r>
          </w:p>
        </w:tc>
        <w:tc>
          <w:tcPr>
            <w:tcW w:w="6183" w:type="dxa"/>
            <w:gridSpan w:val="2"/>
            <w:shd w:val="clear" w:color="auto" w:fill="auto"/>
          </w:tcPr>
          <w:p w:rsidR="00F92D06" w:rsidRPr="004C7901" w:rsidRDefault="00F92D06" w:rsidP="00015020">
            <w:pPr>
              <w:tabs>
                <w:tab w:val="left" w:pos="526"/>
              </w:tabs>
              <w:jc w:val="both"/>
              <w:rPr>
                <w:rFonts w:ascii="Arial" w:hAnsi="Arial" w:cs="Arial"/>
                <w:sz w:val="20"/>
                <w:szCs w:val="20"/>
              </w:rPr>
            </w:pPr>
          </w:p>
        </w:tc>
      </w:tr>
      <w:tr w:rsidR="00F92D06" w:rsidRPr="004C7901" w:rsidTr="00FE4746">
        <w:trPr>
          <w:trHeight w:val="20"/>
          <w:jc w:val="center"/>
        </w:trPr>
        <w:tc>
          <w:tcPr>
            <w:tcW w:w="3539" w:type="dxa"/>
            <w:shd w:val="clear" w:color="auto" w:fill="auto"/>
          </w:tcPr>
          <w:p w:rsidR="00F92D06" w:rsidRPr="004C7901" w:rsidRDefault="00015020" w:rsidP="00015020">
            <w:pPr>
              <w:rPr>
                <w:rFonts w:ascii="Arial" w:hAnsi="Arial" w:cs="Arial"/>
                <w:sz w:val="20"/>
                <w:szCs w:val="20"/>
              </w:rPr>
            </w:pPr>
            <w:r w:rsidRPr="004C7901">
              <w:rPr>
                <w:rFonts w:ascii="Arial" w:hAnsi="Arial" w:cs="Arial"/>
                <w:sz w:val="20"/>
                <w:szCs w:val="20"/>
                <w:lang w:val="en-US"/>
              </w:rPr>
              <w:t>Contact phone number (person responsible for communication with the Organizing Committee)</w:t>
            </w:r>
          </w:p>
        </w:tc>
        <w:tc>
          <w:tcPr>
            <w:tcW w:w="6183" w:type="dxa"/>
            <w:gridSpan w:val="2"/>
            <w:shd w:val="clear" w:color="auto" w:fill="auto"/>
          </w:tcPr>
          <w:p w:rsidR="00F92D06" w:rsidRPr="004C7901" w:rsidRDefault="00F92D06" w:rsidP="00015020">
            <w:pPr>
              <w:rPr>
                <w:rFonts w:ascii="Arial" w:hAnsi="Arial" w:cs="Arial"/>
                <w:sz w:val="20"/>
                <w:szCs w:val="20"/>
                <w:lang w:val="en-US"/>
              </w:rPr>
            </w:pPr>
          </w:p>
        </w:tc>
      </w:tr>
      <w:tr w:rsidR="00F92D06" w:rsidRPr="004C7901" w:rsidTr="00FE4746">
        <w:trPr>
          <w:trHeight w:val="20"/>
          <w:jc w:val="center"/>
        </w:trPr>
        <w:tc>
          <w:tcPr>
            <w:tcW w:w="3539" w:type="dxa"/>
            <w:shd w:val="clear" w:color="auto" w:fill="auto"/>
          </w:tcPr>
          <w:p w:rsidR="00F92D06" w:rsidRPr="004C7901" w:rsidRDefault="00015020" w:rsidP="00C42199">
            <w:pPr>
              <w:rPr>
                <w:rFonts w:ascii="Arial" w:hAnsi="Arial" w:cs="Arial"/>
                <w:sz w:val="20"/>
                <w:szCs w:val="20"/>
              </w:rPr>
            </w:pPr>
            <w:r w:rsidRPr="004C7901">
              <w:rPr>
                <w:rFonts w:ascii="Arial" w:hAnsi="Arial" w:cs="Arial"/>
                <w:sz w:val="20"/>
                <w:szCs w:val="20"/>
                <w:lang w:val="en-US"/>
              </w:rPr>
              <w:t>Email address (person responsible for communication with the Organizing Committee)</w:t>
            </w:r>
          </w:p>
        </w:tc>
        <w:tc>
          <w:tcPr>
            <w:tcW w:w="6183" w:type="dxa"/>
            <w:gridSpan w:val="2"/>
            <w:shd w:val="clear" w:color="auto" w:fill="auto"/>
          </w:tcPr>
          <w:p w:rsidR="00F92D06" w:rsidRPr="004C7901" w:rsidRDefault="00F92D06" w:rsidP="00015020">
            <w:pPr>
              <w:jc w:val="both"/>
              <w:rPr>
                <w:rFonts w:ascii="Arial" w:hAnsi="Arial" w:cs="Arial"/>
                <w:sz w:val="20"/>
                <w:szCs w:val="20"/>
              </w:rPr>
            </w:pPr>
          </w:p>
        </w:tc>
      </w:tr>
      <w:tr w:rsidR="00F92D06" w:rsidRPr="004C7901" w:rsidTr="00FE4746">
        <w:trPr>
          <w:trHeight w:val="20"/>
          <w:jc w:val="center"/>
        </w:trPr>
        <w:tc>
          <w:tcPr>
            <w:tcW w:w="3539" w:type="dxa"/>
            <w:shd w:val="clear" w:color="auto" w:fill="auto"/>
          </w:tcPr>
          <w:p w:rsidR="00F92D06" w:rsidRPr="004C7901" w:rsidRDefault="00015020" w:rsidP="00C42199">
            <w:pPr>
              <w:jc w:val="both"/>
              <w:rPr>
                <w:rFonts w:ascii="Arial" w:hAnsi="Arial" w:cs="Arial"/>
                <w:sz w:val="20"/>
                <w:szCs w:val="20"/>
                <w:lang w:val="en-US"/>
              </w:rPr>
            </w:pPr>
            <w:r w:rsidRPr="004C7901">
              <w:rPr>
                <w:rFonts w:ascii="Arial" w:hAnsi="Arial" w:cs="Arial"/>
                <w:sz w:val="20"/>
                <w:szCs w:val="20"/>
                <w:lang w:val="en-US"/>
              </w:rPr>
              <w:t xml:space="preserve">Title of the </w:t>
            </w:r>
            <w:r w:rsidRPr="004C7901">
              <w:rPr>
                <w:rFonts w:ascii="Arial" w:hAnsi="Arial" w:cs="Arial"/>
                <w:sz w:val="20"/>
                <w:szCs w:val="20"/>
                <w:lang w:val="en-US"/>
              </w:rPr>
              <w:t>paper</w:t>
            </w:r>
            <w:bookmarkStart w:id="0" w:name="_GoBack"/>
            <w:bookmarkEnd w:id="0"/>
          </w:p>
        </w:tc>
        <w:tc>
          <w:tcPr>
            <w:tcW w:w="6183" w:type="dxa"/>
            <w:gridSpan w:val="2"/>
            <w:shd w:val="clear" w:color="auto" w:fill="auto"/>
          </w:tcPr>
          <w:p w:rsidR="00F92D06" w:rsidRPr="004C7901" w:rsidRDefault="00F92D06" w:rsidP="00015020">
            <w:pPr>
              <w:jc w:val="both"/>
              <w:rPr>
                <w:rFonts w:ascii="Arial" w:hAnsi="Arial" w:cs="Arial"/>
                <w:sz w:val="20"/>
                <w:szCs w:val="20"/>
                <w:lang w:val="en-US"/>
              </w:rPr>
            </w:pPr>
          </w:p>
        </w:tc>
      </w:tr>
      <w:tr w:rsidR="00EC02D9" w:rsidRPr="004C7901" w:rsidTr="00FE4746">
        <w:trPr>
          <w:trHeight w:val="20"/>
          <w:jc w:val="center"/>
        </w:trPr>
        <w:tc>
          <w:tcPr>
            <w:tcW w:w="3539" w:type="dxa"/>
            <w:shd w:val="clear" w:color="auto" w:fill="auto"/>
          </w:tcPr>
          <w:p w:rsidR="00EC02D9" w:rsidRPr="004C7901" w:rsidRDefault="00015020" w:rsidP="00C42199">
            <w:pPr>
              <w:jc w:val="both"/>
              <w:rPr>
                <w:rFonts w:ascii="Arial" w:hAnsi="Arial" w:cs="Arial"/>
                <w:bCs/>
                <w:sz w:val="20"/>
                <w:szCs w:val="20"/>
              </w:rPr>
            </w:pPr>
            <w:r w:rsidRPr="004C7901">
              <w:rPr>
                <w:rFonts w:ascii="Arial" w:hAnsi="Arial" w:cs="Arial"/>
                <w:sz w:val="20"/>
                <w:szCs w:val="20"/>
                <w:lang w:val="en-US"/>
              </w:rPr>
              <w:t>Authors</w:t>
            </w:r>
          </w:p>
        </w:tc>
        <w:tc>
          <w:tcPr>
            <w:tcW w:w="6183" w:type="dxa"/>
            <w:gridSpan w:val="2"/>
            <w:shd w:val="clear" w:color="auto" w:fill="auto"/>
          </w:tcPr>
          <w:p w:rsidR="00EC02D9" w:rsidRPr="004C7901" w:rsidRDefault="00EC02D9" w:rsidP="00015020">
            <w:pPr>
              <w:jc w:val="both"/>
              <w:rPr>
                <w:rFonts w:ascii="Arial" w:hAnsi="Arial" w:cs="Arial"/>
                <w:sz w:val="20"/>
                <w:szCs w:val="20"/>
              </w:rPr>
            </w:pPr>
          </w:p>
        </w:tc>
      </w:tr>
      <w:tr w:rsidR="00FE4746" w:rsidRPr="004C7901" w:rsidTr="0073485B">
        <w:trPr>
          <w:trHeight w:val="20"/>
          <w:jc w:val="center"/>
        </w:trPr>
        <w:tc>
          <w:tcPr>
            <w:tcW w:w="3539" w:type="dxa"/>
            <w:vMerge w:val="restart"/>
            <w:shd w:val="clear" w:color="auto" w:fill="auto"/>
          </w:tcPr>
          <w:p w:rsidR="00FE4746" w:rsidRPr="004C7901" w:rsidRDefault="004C7901" w:rsidP="004C7901">
            <w:pPr>
              <w:rPr>
                <w:rFonts w:ascii="Arial" w:hAnsi="Arial" w:cs="Arial"/>
                <w:sz w:val="20"/>
                <w:szCs w:val="20"/>
                <w:lang w:val="en-US"/>
              </w:rPr>
            </w:pPr>
            <w:r w:rsidRPr="004C7901">
              <w:rPr>
                <w:rFonts w:ascii="Arial" w:hAnsi="Arial" w:cs="Arial"/>
                <w:sz w:val="20"/>
                <w:szCs w:val="20"/>
                <w:lang w:val="en-US"/>
              </w:rPr>
              <w:t>Thematic area (mark with "+")</w:t>
            </w:r>
          </w:p>
        </w:tc>
        <w:tc>
          <w:tcPr>
            <w:tcW w:w="5486" w:type="dxa"/>
            <w:shd w:val="clear" w:color="auto" w:fill="auto"/>
            <w:vAlign w:val="center"/>
          </w:tcPr>
          <w:p w:rsidR="004C7901" w:rsidRPr="004C7901" w:rsidRDefault="004C7901" w:rsidP="004C7901">
            <w:pPr>
              <w:rPr>
                <w:rFonts w:ascii="Arial" w:hAnsi="Arial" w:cs="Arial"/>
                <w:b/>
                <w:bCs/>
                <w:sz w:val="16"/>
                <w:szCs w:val="16"/>
                <w:lang w:val="en-US"/>
              </w:rPr>
            </w:pPr>
            <w:r w:rsidRPr="004C7901">
              <w:rPr>
                <w:rFonts w:ascii="Arial" w:hAnsi="Arial" w:cs="Arial"/>
                <w:b/>
                <w:bCs/>
                <w:sz w:val="16"/>
                <w:szCs w:val="16"/>
                <w:lang w:val="en-US"/>
              </w:rPr>
              <w:t>1. Materials simulation and properties.</w:t>
            </w:r>
          </w:p>
          <w:p w:rsidR="004C7901" w:rsidRPr="004C7901" w:rsidRDefault="004C7901" w:rsidP="004C7901">
            <w:pPr>
              <w:rPr>
                <w:rFonts w:ascii="Arial" w:hAnsi="Arial" w:cs="Arial"/>
                <w:sz w:val="16"/>
                <w:szCs w:val="16"/>
                <w:lang w:val="en-US"/>
              </w:rPr>
            </w:pPr>
            <w:r w:rsidRPr="004C7901">
              <w:rPr>
                <w:rFonts w:ascii="Arial" w:hAnsi="Arial" w:cs="Arial"/>
                <w:sz w:val="16"/>
                <w:szCs w:val="16"/>
                <w:lang w:val="en-US"/>
              </w:rPr>
              <w:t>Development of novel materials. Simulation of electrical characteristics and influence of external factors. Study of quantum effects and surface phenomena.</w:t>
            </w:r>
          </w:p>
        </w:tc>
        <w:tc>
          <w:tcPr>
            <w:tcW w:w="697" w:type="dxa"/>
            <w:shd w:val="clear" w:color="auto" w:fill="auto"/>
          </w:tcPr>
          <w:p w:rsidR="00FE4746" w:rsidRPr="004C7901" w:rsidRDefault="00FE4746" w:rsidP="00FE4746">
            <w:pPr>
              <w:jc w:val="both"/>
              <w:rPr>
                <w:rFonts w:ascii="Arial" w:hAnsi="Arial" w:cs="Arial"/>
                <w:sz w:val="20"/>
                <w:szCs w:val="20"/>
                <w:lang w:val="en-US"/>
              </w:rPr>
            </w:pPr>
          </w:p>
        </w:tc>
      </w:tr>
      <w:tr w:rsidR="00FE4746" w:rsidRPr="004C7901" w:rsidTr="0073485B">
        <w:trPr>
          <w:trHeight w:val="20"/>
          <w:jc w:val="center"/>
        </w:trPr>
        <w:tc>
          <w:tcPr>
            <w:tcW w:w="3539" w:type="dxa"/>
            <w:vMerge/>
            <w:shd w:val="clear" w:color="auto" w:fill="auto"/>
          </w:tcPr>
          <w:p w:rsidR="00FE4746" w:rsidRPr="004C7901" w:rsidRDefault="00FE4746" w:rsidP="00FE4746">
            <w:pPr>
              <w:jc w:val="both"/>
              <w:rPr>
                <w:rFonts w:ascii="Arial" w:hAnsi="Arial" w:cs="Arial"/>
                <w:sz w:val="20"/>
                <w:szCs w:val="20"/>
                <w:lang w:val="en-US"/>
              </w:rPr>
            </w:pPr>
          </w:p>
        </w:tc>
        <w:tc>
          <w:tcPr>
            <w:tcW w:w="5486" w:type="dxa"/>
            <w:shd w:val="clear" w:color="auto" w:fill="auto"/>
            <w:vAlign w:val="center"/>
          </w:tcPr>
          <w:p w:rsidR="004C7901" w:rsidRPr="004C7901" w:rsidRDefault="004C7901" w:rsidP="004C7901">
            <w:pPr>
              <w:rPr>
                <w:rFonts w:ascii="Arial" w:hAnsi="Arial" w:cs="Arial"/>
                <w:b/>
                <w:bCs/>
                <w:sz w:val="16"/>
                <w:szCs w:val="16"/>
                <w:lang w:val="en-US"/>
              </w:rPr>
            </w:pPr>
            <w:r w:rsidRPr="004C7901">
              <w:rPr>
                <w:rFonts w:ascii="Arial" w:hAnsi="Arial" w:cs="Arial"/>
                <w:b/>
                <w:bCs/>
                <w:sz w:val="16"/>
                <w:szCs w:val="16"/>
                <w:lang w:val="en-US"/>
              </w:rPr>
              <w:t>2. Modeling of technological processes and devices.</w:t>
            </w:r>
          </w:p>
          <w:p w:rsidR="00FE4746" w:rsidRPr="004C7901" w:rsidRDefault="004C7901" w:rsidP="00FE4746">
            <w:pPr>
              <w:rPr>
                <w:rFonts w:ascii="Arial" w:hAnsi="Arial" w:cs="Arial"/>
                <w:sz w:val="16"/>
                <w:szCs w:val="16"/>
                <w:lang w:val="en-US"/>
              </w:rPr>
            </w:pPr>
            <w:r w:rsidRPr="004C7901">
              <w:rPr>
                <w:rFonts w:ascii="Arial" w:hAnsi="Arial" w:cs="Arial"/>
                <w:sz w:val="16"/>
                <w:szCs w:val="16"/>
                <w:lang w:val="en-US"/>
              </w:rPr>
              <w:t>Optimization of the main technological processes. Software for modeling of processes. Characteristics of devices (transistors, diodes, sensors, solar cells). Device modeling – SPICE and Verilog-A.</w:t>
            </w:r>
          </w:p>
        </w:tc>
        <w:tc>
          <w:tcPr>
            <w:tcW w:w="697" w:type="dxa"/>
            <w:shd w:val="clear" w:color="auto" w:fill="auto"/>
          </w:tcPr>
          <w:p w:rsidR="00FE4746" w:rsidRPr="004C7901" w:rsidRDefault="00FE4746" w:rsidP="00FE4746">
            <w:pPr>
              <w:jc w:val="both"/>
              <w:rPr>
                <w:rFonts w:ascii="Arial" w:hAnsi="Arial" w:cs="Arial"/>
                <w:sz w:val="20"/>
                <w:szCs w:val="20"/>
                <w:lang w:val="en-US"/>
              </w:rPr>
            </w:pPr>
          </w:p>
        </w:tc>
      </w:tr>
      <w:tr w:rsidR="00FE4746" w:rsidRPr="004C7901" w:rsidTr="0073485B">
        <w:trPr>
          <w:trHeight w:val="20"/>
          <w:jc w:val="center"/>
        </w:trPr>
        <w:tc>
          <w:tcPr>
            <w:tcW w:w="3539" w:type="dxa"/>
            <w:vMerge/>
            <w:shd w:val="clear" w:color="auto" w:fill="auto"/>
          </w:tcPr>
          <w:p w:rsidR="00FE4746" w:rsidRPr="004C7901" w:rsidRDefault="00FE4746" w:rsidP="00FE4746">
            <w:pPr>
              <w:jc w:val="both"/>
              <w:rPr>
                <w:rFonts w:ascii="Arial" w:hAnsi="Arial" w:cs="Arial"/>
                <w:sz w:val="20"/>
                <w:szCs w:val="20"/>
                <w:lang w:val="en-US"/>
              </w:rPr>
            </w:pPr>
          </w:p>
        </w:tc>
        <w:tc>
          <w:tcPr>
            <w:tcW w:w="5486" w:type="dxa"/>
            <w:shd w:val="clear" w:color="auto" w:fill="auto"/>
            <w:vAlign w:val="center"/>
          </w:tcPr>
          <w:p w:rsidR="004C7901" w:rsidRPr="004C7901" w:rsidRDefault="004C7901" w:rsidP="004C7901">
            <w:pPr>
              <w:rPr>
                <w:rFonts w:ascii="Arial" w:hAnsi="Arial" w:cs="Arial"/>
                <w:b/>
                <w:bCs/>
                <w:sz w:val="16"/>
                <w:szCs w:val="16"/>
                <w:lang w:val="en-US"/>
              </w:rPr>
            </w:pPr>
            <w:r w:rsidRPr="004C7901">
              <w:rPr>
                <w:rFonts w:ascii="Arial" w:hAnsi="Arial" w:cs="Arial"/>
                <w:b/>
                <w:bCs/>
                <w:sz w:val="16"/>
                <w:szCs w:val="16"/>
                <w:lang w:val="en-US"/>
              </w:rPr>
              <w:t>3. Design of integrated systems.</w:t>
            </w:r>
          </w:p>
          <w:p w:rsidR="00FE4746" w:rsidRPr="004C7901" w:rsidRDefault="004C7901" w:rsidP="00FE4746">
            <w:pPr>
              <w:rPr>
                <w:rFonts w:ascii="Arial" w:hAnsi="Arial" w:cs="Arial"/>
                <w:sz w:val="16"/>
                <w:szCs w:val="16"/>
                <w:lang w:val="en-US"/>
              </w:rPr>
            </w:pPr>
            <w:r w:rsidRPr="004C7901">
              <w:rPr>
                <w:rFonts w:ascii="Arial" w:hAnsi="Arial" w:cs="Arial"/>
                <w:sz w:val="16"/>
                <w:szCs w:val="16"/>
                <w:lang w:val="en-US"/>
              </w:rPr>
              <w:t>Processors, systems on a chip, memory elements, quantum computers. Digital signal processing, programmable logic integrated circuits, cryptography. Analog, power and microwave electronics devices.</w:t>
            </w:r>
          </w:p>
        </w:tc>
        <w:tc>
          <w:tcPr>
            <w:tcW w:w="697" w:type="dxa"/>
            <w:shd w:val="clear" w:color="auto" w:fill="auto"/>
          </w:tcPr>
          <w:p w:rsidR="00FE4746" w:rsidRPr="004C7901" w:rsidRDefault="00FE4746" w:rsidP="00FE4746">
            <w:pPr>
              <w:jc w:val="both"/>
              <w:rPr>
                <w:rFonts w:ascii="Arial" w:hAnsi="Arial" w:cs="Arial"/>
                <w:sz w:val="20"/>
                <w:szCs w:val="20"/>
                <w:lang w:val="en-US"/>
              </w:rPr>
            </w:pPr>
          </w:p>
        </w:tc>
      </w:tr>
      <w:tr w:rsidR="00FE4746" w:rsidRPr="004C7901" w:rsidTr="0073485B">
        <w:trPr>
          <w:trHeight w:val="20"/>
          <w:jc w:val="center"/>
        </w:trPr>
        <w:tc>
          <w:tcPr>
            <w:tcW w:w="3539" w:type="dxa"/>
            <w:vMerge/>
            <w:shd w:val="clear" w:color="auto" w:fill="auto"/>
          </w:tcPr>
          <w:p w:rsidR="00FE4746" w:rsidRPr="004C7901" w:rsidRDefault="00FE4746" w:rsidP="00FE4746">
            <w:pPr>
              <w:jc w:val="both"/>
              <w:rPr>
                <w:rFonts w:ascii="Arial" w:hAnsi="Arial" w:cs="Arial"/>
                <w:sz w:val="20"/>
                <w:szCs w:val="20"/>
                <w:lang w:val="en-US"/>
              </w:rPr>
            </w:pPr>
          </w:p>
        </w:tc>
        <w:tc>
          <w:tcPr>
            <w:tcW w:w="5486" w:type="dxa"/>
            <w:shd w:val="clear" w:color="auto" w:fill="auto"/>
            <w:vAlign w:val="center"/>
          </w:tcPr>
          <w:p w:rsidR="004C7901" w:rsidRPr="004C7901" w:rsidRDefault="004C7901" w:rsidP="004C7901">
            <w:pPr>
              <w:rPr>
                <w:rFonts w:ascii="Arial" w:hAnsi="Arial" w:cs="Arial"/>
                <w:b/>
                <w:bCs/>
                <w:sz w:val="16"/>
                <w:szCs w:val="16"/>
                <w:lang w:val="en-US"/>
              </w:rPr>
            </w:pPr>
            <w:r w:rsidRPr="004C7901">
              <w:rPr>
                <w:rFonts w:ascii="Arial" w:hAnsi="Arial" w:cs="Arial"/>
                <w:b/>
                <w:bCs/>
                <w:sz w:val="16"/>
                <w:szCs w:val="16"/>
                <w:lang w:val="en-US"/>
              </w:rPr>
              <w:t>4. Design automation.</w:t>
            </w:r>
          </w:p>
          <w:p w:rsidR="00FE4746" w:rsidRPr="004C7901" w:rsidRDefault="004C7901" w:rsidP="004C7901">
            <w:pPr>
              <w:rPr>
                <w:rFonts w:ascii="Arial" w:hAnsi="Arial" w:cs="Arial"/>
                <w:sz w:val="16"/>
                <w:szCs w:val="16"/>
                <w:lang w:val="en-US"/>
              </w:rPr>
            </w:pPr>
            <w:r w:rsidRPr="004C7901">
              <w:rPr>
                <w:rFonts w:ascii="Arial" w:hAnsi="Arial" w:cs="Arial"/>
                <w:sz w:val="16"/>
                <w:szCs w:val="16"/>
                <w:lang w:val="en-US"/>
              </w:rPr>
              <w:t>Automation tools, simulators, verifiers, synthesizers. Methods for accelerating the design process, reducing costs, improving quality, reducing development time. Artificial intelligence, machine learning, deep learning, neural networks, algorithm optimization. Design based on cloud technologies, quantum computing, intellectual property protection.</w:t>
            </w:r>
          </w:p>
        </w:tc>
        <w:tc>
          <w:tcPr>
            <w:tcW w:w="697" w:type="dxa"/>
            <w:shd w:val="clear" w:color="auto" w:fill="auto"/>
          </w:tcPr>
          <w:p w:rsidR="00FE4746" w:rsidRPr="004C7901" w:rsidRDefault="00FE4746" w:rsidP="00FE4746">
            <w:pPr>
              <w:jc w:val="both"/>
              <w:rPr>
                <w:rFonts w:ascii="Arial" w:hAnsi="Arial" w:cs="Arial"/>
                <w:sz w:val="20"/>
                <w:szCs w:val="20"/>
                <w:lang w:val="en-US"/>
              </w:rPr>
            </w:pPr>
          </w:p>
        </w:tc>
      </w:tr>
      <w:tr w:rsidR="00FE4746" w:rsidRPr="004C7901" w:rsidTr="0073485B">
        <w:trPr>
          <w:trHeight w:val="20"/>
          <w:jc w:val="center"/>
        </w:trPr>
        <w:tc>
          <w:tcPr>
            <w:tcW w:w="3539" w:type="dxa"/>
            <w:vMerge/>
            <w:shd w:val="clear" w:color="auto" w:fill="auto"/>
          </w:tcPr>
          <w:p w:rsidR="00FE4746" w:rsidRPr="004C7901" w:rsidRDefault="00FE4746" w:rsidP="00FE4746">
            <w:pPr>
              <w:jc w:val="both"/>
              <w:rPr>
                <w:rFonts w:ascii="Arial" w:hAnsi="Arial" w:cs="Arial"/>
                <w:sz w:val="20"/>
                <w:szCs w:val="20"/>
                <w:lang w:val="en-US"/>
              </w:rPr>
            </w:pPr>
          </w:p>
        </w:tc>
        <w:tc>
          <w:tcPr>
            <w:tcW w:w="5486" w:type="dxa"/>
            <w:shd w:val="clear" w:color="auto" w:fill="auto"/>
            <w:vAlign w:val="center"/>
          </w:tcPr>
          <w:p w:rsidR="004C7901" w:rsidRPr="004C7901" w:rsidRDefault="004C7901" w:rsidP="004C7901">
            <w:pPr>
              <w:rPr>
                <w:rFonts w:ascii="Arial" w:hAnsi="Arial" w:cs="Arial"/>
                <w:b/>
                <w:bCs/>
                <w:sz w:val="16"/>
                <w:szCs w:val="16"/>
                <w:lang w:val="en-US"/>
              </w:rPr>
            </w:pPr>
            <w:r w:rsidRPr="004C7901">
              <w:rPr>
                <w:rFonts w:ascii="Arial" w:hAnsi="Arial" w:cs="Arial"/>
                <w:b/>
                <w:bCs/>
                <w:sz w:val="16"/>
                <w:szCs w:val="16"/>
                <w:lang w:val="en-US"/>
              </w:rPr>
              <w:t>5. Cross-disciplinary and emerging topics.</w:t>
            </w:r>
          </w:p>
          <w:p w:rsidR="00FE4746" w:rsidRPr="004C7901" w:rsidRDefault="004C7901" w:rsidP="00FE4746">
            <w:pPr>
              <w:rPr>
                <w:rFonts w:ascii="Arial" w:hAnsi="Arial" w:cs="Arial"/>
                <w:sz w:val="16"/>
                <w:szCs w:val="16"/>
              </w:rPr>
            </w:pPr>
            <w:r w:rsidRPr="004C7901">
              <w:rPr>
                <w:rFonts w:ascii="Arial" w:hAnsi="Arial" w:cs="Arial"/>
                <w:sz w:val="16"/>
                <w:szCs w:val="16"/>
                <w:lang w:val="en-US"/>
              </w:rPr>
              <w:t>(Subject to approval by the Program Committee).</w:t>
            </w:r>
          </w:p>
        </w:tc>
        <w:tc>
          <w:tcPr>
            <w:tcW w:w="697" w:type="dxa"/>
            <w:shd w:val="clear" w:color="auto" w:fill="auto"/>
          </w:tcPr>
          <w:p w:rsidR="00FE4746" w:rsidRPr="004C7901" w:rsidRDefault="00FE4746" w:rsidP="00FE4746">
            <w:pPr>
              <w:jc w:val="both"/>
              <w:rPr>
                <w:rFonts w:ascii="Arial" w:hAnsi="Arial" w:cs="Arial"/>
                <w:sz w:val="20"/>
                <w:szCs w:val="20"/>
              </w:rPr>
            </w:pPr>
          </w:p>
        </w:tc>
      </w:tr>
      <w:tr w:rsidR="00EC02D9" w:rsidRPr="004C7901" w:rsidTr="0073485B">
        <w:trPr>
          <w:trHeight w:val="283"/>
          <w:jc w:val="center"/>
        </w:trPr>
        <w:tc>
          <w:tcPr>
            <w:tcW w:w="3539" w:type="dxa"/>
            <w:vMerge w:val="restart"/>
            <w:shd w:val="clear" w:color="auto" w:fill="auto"/>
          </w:tcPr>
          <w:p w:rsidR="004C7901" w:rsidRPr="004C7901" w:rsidRDefault="004C7901" w:rsidP="004C7901">
            <w:pPr>
              <w:rPr>
                <w:rFonts w:ascii="Arial" w:hAnsi="Arial" w:cs="Arial"/>
                <w:sz w:val="20"/>
                <w:szCs w:val="20"/>
                <w:lang w:val="en-US"/>
              </w:rPr>
            </w:pPr>
            <w:r w:rsidRPr="004C7901">
              <w:rPr>
                <w:rFonts w:ascii="Arial" w:hAnsi="Arial" w:cs="Arial"/>
                <w:sz w:val="20"/>
                <w:szCs w:val="20"/>
                <w:lang w:val="en-US"/>
              </w:rPr>
              <w:t>Participation format (mark with "+")</w:t>
            </w:r>
          </w:p>
        </w:tc>
        <w:tc>
          <w:tcPr>
            <w:tcW w:w="5486" w:type="dxa"/>
            <w:shd w:val="clear" w:color="auto" w:fill="auto"/>
          </w:tcPr>
          <w:p w:rsidR="00EC02D9" w:rsidRPr="004C7901" w:rsidRDefault="004C7901" w:rsidP="0073485B">
            <w:pPr>
              <w:rPr>
                <w:rFonts w:ascii="Arial" w:hAnsi="Arial" w:cs="Arial"/>
                <w:sz w:val="20"/>
                <w:szCs w:val="20"/>
              </w:rPr>
            </w:pPr>
            <w:r w:rsidRPr="004C7901">
              <w:rPr>
                <w:rFonts w:ascii="Arial" w:hAnsi="Arial" w:cs="Arial"/>
                <w:sz w:val="20"/>
                <w:szCs w:val="20"/>
                <w:lang w:val="en-US"/>
              </w:rPr>
              <w:t>In-person plenary</w:t>
            </w:r>
          </w:p>
        </w:tc>
        <w:tc>
          <w:tcPr>
            <w:tcW w:w="697" w:type="dxa"/>
            <w:shd w:val="clear" w:color="auto" w:fill="auto"/>
          </w:tcPr>
          <w:p w:rsidR="00EC02D9" w:rsidRPr="004C7901" w:rsidRDefault="00EC02D9" w:rsidP="0073485B">
            <w:pPr>
              <w:rPr>
                <w:rFonts w:ascii="Arial" w:hAnsi="Arial" w:cs="Arial"/>
                <w:sz w:val="20"/>
                <w:szCs w:val="20"/>
              </w:rPr>
            </w:pPr>
          </w:p>
        </w:tc>
      </w:tr>
      <w:tr w:rsidR="00EC02D9" w:rsidRPr="004C7901" w:rsidTr="0073485B">
        <w:trPr>
          <w:trHeight w:val="283"/>
          <w:jc w:val="center"/>
        </w:trPr>
        <w:tc>
          <w:tcPr>
            <w:tcW w:w="3539" w:type="dxa"/>
            <w:vMerge/>
            <w:shd w:val="clear" w:color="auto" w:fill="auto"/>
          </w:tcPr>
          <w:p w:rsidR="00EC02D9" w:rsidRPr="004C7901" w:rsidRDefault="00EC02D9" w:rsidP="0073485B">
            <w:pPr>
              <w:rPr>
                <w:rFonts w:ascii="Arial" w:hAnsi="Arial" w:cs="Arial"/>
                <w:noProof/>
                <w:sz w:val="20"/>
                <w:szCs w:val="20"/>
              </w:rPr>
            </w:pPr>
          </w:p>
        </w:tc>
        <w:tc>
          <w:tcPr>
            <w:tcW w:w="5486" w:type="dxa"/>
            <w:shd w:val="clear" w:color="auto" w:fill="auto"/>
          </w:tcPr>
          <w:p w:rsidR="00EC02D9" w:rsidRPr="004C7901" w:rsidRDefault="004C7901" w:rsidP="0073485B">
            <w:pPr>
              <w:rPr>
                <w:rFonts w:ascii="Arial" w:hAnsi="Arial" w:cs="Arial"/>
                <w:sz w:val="20"/>
                <w:szCs w:val="20"/>
              </w:rPr>
            </w:pPr>
            <w:r w:rsidRPr="004C7901">
              <w:rPr>
                <w:rFonts w:ascii="Arial" w:hAnsi="Arial" w:cs="Arial"/>
                <w:sz w:val="20"/>
                <w:szCs w:val="20"/>
                <w:lang w:val="en-US"/>
              </w:rPr>
              <w:t>Remote plenary</w:t>
            </w:r>
          </w:p>
        </w:tc>
        <w:tc>
          <w:tcPr>
            <w:tcW w:w="697" w:type="dxa"/>
            <w:shd w:val="clear" w:color="auto" w:fill="auto"/>
          </w:tcPr>
          <w:p w:rsidR="00EC02D9" w:rsidRPr="004C7901" w:rsidRDefault="00EC02D9" w:rsidP="0073485B">
            <w:pPr>
              <w:rPr>
                <w:rFonts w:ascii="Arial" w:hAnsi="Arial" w:cs="Arial"/>
                <w:sz w:val="20"/>
                <w:szCs w:val="20"/>
              </w:rPr>
            </w:pPr>
          </w:p>
        </w:tc>
      </w:tr>
      <w:tr w:rsidR="00EC02D9" w:rsidRPr="004C7901" w:rsidTr="0073485B">
        <w:trPr>
          <w:trHeight w:val="283"/>
          <w:jc w:val="center"/>
        </w:trPr>
        <w:tc>
          <w:tcPr>
            <w:tcW w:w="3539" w:type="dxa"/>
            <w:vMerge/>
            <w:shd w:val="clear" w:color="auto" w:fill="auto"/>
          </w:tcPr>
          <w:p w:rsidR="00EC02D9" w:rsidRPr="004C7901" w:rsidRDefault="00EC02D9" w:rsidP="0073485B">
            <w:pPr>
              <w:rPr>
                <w:rFonts w:ascii="Arial" w:hAnsi="Arial" w:cs="Arial"/>
                <w:noProof/>
                <w:sz w:val="20"/>
                <w:szCs w:val="20"/>
              </w:rPr>
            </w:pPr>
          </w:p>
        </w:tc>
        <w:tc>
          <w:tcPr>
            <w:tcW w:w="5486" w:type="dxa"/>
            <w:shd w:val="clear" w:color="auto" w:fill="auto"/>
          </w:tcPr>
          <w:p w:rsidR="00EC02D9" w:rsidRPr="004C7901" w:rsidRDefault="004C7901" w:rsidP="0073485B">
            <w:pPr>
              <w:rPr>
                <w:rFonts w:ascii="Arial" w:hAnsi="Arial" w:cs="Arial"/>
                <w:spacing w:val="-2"/>
                <w:sz w:val="20"/>
                <w:szCs w:val="20"/>
              </w:rPr>
            </w:pPr>
            <w:r w:rsidRPr="004C7901">
              <w:rPr>
                <w:rFonts w:ascii="Arial" w:hAnsi="Arial" w:cs="Arial"/>
                <w:sz w:val="20"/>
                <w:szCs w:val="20"/>
                <w:lang w:val="en-US"/>
              </w:rPr>
              <w:t>In-person sectional</w:t>
            </w:r>
          </w:p>
        </w:tc>
        <w:tc>
          <w:tcPr>
            <w:tcW w:w="697" w:type="dxa"/>
            <w:shd w:val="clear" w:color="auto" w:fill="auto"/>
          </w:tcPr>
          <w:p w:rsidR="00EC02D9" w:rsidRPr="004C7901" w:rsidRDefault="00EC02D9" w:rsidP="0073485B">
            <w:pPr>
              <w:rPr>
                <w:rFonts w:ascii="Arial" w:hAnsi="Arial" w:cs="Arial"/>
                <w:spacing w:val="-2"/>
                <w:sz w:val="20"/>
                <w:szCs w:val="20"/>
              </w:rPr>
            </w:pPr>
          </w:p>
        </w:tc>
      </w:tr>
      <w:tr w:rsidR="00EC02D9" w:rsidRPr="004C7901" w:rsidTr="0073485B">
        <w:trPr>
          <w:trHeight w:val="283"/>
          <w:jc w:val="center"/>
        </w:trPr>
        <w:tc>
          <w:tcPr>
            <w:tcW w:w="3539" w:type="dxa"/>
            <w:vMerge/>
            <w:shd w:val="clear" w:color="auto" w:fill="auto"/>
          </w:tcPr>
          <w:p w:rsidR="00EC02D9" w:rsidRPr="004C7901" w:rsidRDefault="00EC02D9" w:rsidP="0073485B">
            <w:pPr>
              <w:rPr>
                <w:rFonts w:ascii="Arial" w:hAnsi="Arial" w:cs="Arial"/>
                <w:noProof/>
                <w:sz w:val="20"/>
                <w:szCs w:val="20"/>
              </w:rPr>
            </w:pPr>
          </w:p>
        </w:tc>
        <w:tc>
          <w:tcPr>
            <w:tcW w:w="5486" w:type="dxa"/>
            <w:shd w:val="clear" w:color="auto" w:fill="auto"/>
          </w:tcPr>
          <w:p w:rsidR="00EC02D9" w:rsidRPr="004C7901" w:rsidRDefault="004C7901" w:rsidP="0073485B">
            <w:pPr>
              <w:rPr>
                <w:rFonts w:ascii="Arial" w:hAnsi="Arial" w:cs="Arial"/>
                <w:spacing w:val="-2"/>
                <w:sz w:val="20"/>
                <w:szCs w:val="20"/>
              </w:rPr>
            </w:pPr>
            <w:r w:rsidRPr="004C7901">
              <w:rPr>
                <w:rFonts w:ascii="Arial" w:hAnsi="Arial" w:cs="Arial"/>
                <w:sz w:val="20"/>
                <w:szCs w:val="20"/>
                <w:lang w:val="en-US"/>
              </w:rPr>
              <w:t>Remote sectional</w:t>
            </w:r>
          </w:p>
        </w:tc>
        <w:tc>
          <w:tcPr>
            <w:tcW w:w="697" w:type="dxa"/>
            <w:shd w:val="clear" w:color="auto" w:fill="auto"/>
          </w:tcPr>
          <w:p w:rsidR="00EC02D9" w:rsidRPr="004C7901" w:rsidRDefault="00EC02D9" w:rsidP="0073485B">
            <w:pPr>
              <w:rPr>
                <w:rFonts w:ascii="Arial" w:hAnsi="Arial" w:cs="Arial"/>
                <w:spacing w:val="-2"/>
                <w:sz w:val="20"/>
                <w:szCs w:val="20"/>
              </w:rPr>
            </w:pPr>
          </w:p>
        </w:tc>
      </w:tr>
      <w:tr w:rsidR="0073485B" w:rsidRPr="004C7901" w:rsidTr="00FE4746">
        <w:trPr>
          <w:trHeight w:val="20"/>
          <w:jc w:val="center"/>
        </w:trPr>
        <w:tc>
          <w:tcPr>
            <w:tcW w:w="3539" w:type="dxa"/>
            <w:shd w:val="clear" w:color="auto" w:fill="auto"/>
          </w:tcPr>
          <w:p w:rsidR="0073485B" w:rsidRPr="004C7901" w:rsidRDefault="004C7901" w:rsidP="00EC02D9">
            <w:pPr>
              <w:rPr>
                <w:rFonts w:ascii="Arial" w:hAnsi="Arial" w:cs="Arial"/>
                <w:sz w:val="20"/>
                <w:szCs w:val="20"/>
                <w:lang w:val="en-US"/>
              </w:rPr>
            </w:pPr>
            <w:r w:rsidRPr="004C7901">
              <w:rPr>
                <w:rFonts w:ascii="Arial" w:hAnsi="Arial" w:cs="Arial"/>
                <w:sz w:val="20"/>
                <w:szCs w:val="20"/>
                <w:lang w:val="en-US"/>
              </w:rPr>
              <w:t>Official invitation letter required? (Y</w:t>
            </w:r>
            <w:r w:rsidRPr="004C7901">
              <w:rPr>
                <w:rFonts w:ascii="Arial" w:hAnsi="Arial" w:cs="Arial"/>
                <w:sz w:val="20"/>
                <w:szCs w:val="20"/>
                <w:lang w:val="en-US"/>
              </w:rPr>
              <w:t xml:space="preserve">es </w:t>
            </w:r>
            <w:r w:rsidRPr="004C7901">
              <w:rPr>
                <w:rFonts w:ascii="Arial" w:hAnsi="Arial" w:cs="Arial"/>
                <w:sz w:val="20"/>
                <w:szCs w:val="20"/>
                <w:lang w:val="en-US"/>
              </w:rPr>
              <w:t>/</w:t>
            </w:r>
            <w:r w:rsidRPr="004C7901">
              <w:rPr>
                <w:rFonts w:ascii="Arial" w:hAnsi="Arial" w:cs="Arial"/>
                <w:sz w:val="20"/>
                <w:szCs w:val="20"/>
                <w:lang w:val="en-US"/>
              </w:rPr>
              <w:t xml:space="preserve"> </w:t>
            </w:r>
            <w:r w:rsidRPr="004C7901">
              <w:rPr>
                <w:rFonts w:ascii="Arial" w:hAnsi="Arial" w:cs="Arial"/>
                <w:sz w:val="20"/>
                <w:szCs w:val="20"/>
                <w:lang w:val="en-US"/>
              </w:rPr>
              <w:t>N</w:t>
            </w:r>
            <w:r w:rsidRPr="004C7901">
              <w:rPr>
                <w:rFonts w:ascii="Arial" w:hAnsi="Arial" w:cs="Arial"/>
                <w:sz w:val="20"/>
                <w:szCs w:val="20"/>
                <w:lang w:val="en-US"/>
              </w:rPr>
              <w:t>o</w:t>
            </w:r>
            <w:r w:rsidRPr="004C7901">
              <w:rPr>
                <w:rFonts w:ascii="Arial" w:hAnsi="Arial" w:cs="Arial"/>
                <w:sz w:val="20"/>
                <w:szCs w:val="20"/>
                <w:lang w:val="en-US"/>
              </w:rPr>
              <w:t>)</w:t>
            </w:r>
          </w:p>
        </w:tc>
        <w:tc>
          <w:tcPr>
            <w:tcW w:w="6183" w:type="dxa"/>
            <w:gridSpan w:val="2"/>
            <w:shd w:val="clear" w:color="auto" w:fill="auto"/>
          </w:tcPr>
          <w:p w:rsidR="0073485B" w:rsidRPr="004C7901" w:rsidRDefault="0073485B" w:rsidP="004C7901">
            <w:pPr>
              <w:jc w:val="both"/>
              <w:rPr>
                <w:rFonts w:ascii="Arial" w:hAnsi="Arial" w:cs="Arial"/>
                <w:sz w:val="20"/>
                <w:szCs w:val="20"/>
              </w:rPr>
            </w:pPr>
          </w:p>
        </w:tc>
      </w:tr>
      <w:tr w:rsidR="002E3A63" w:rsidRPr="004C7901" w:rsidTr="00FE4746">
        <w:trPr>
          <w:trHeight w:val="20"/>
          <w:jc w:val="center"/>
        </w:trPr>
        <w:tc>
          <w:tcPr>
            <w:tcW w:w="3539" w:type="dxa"/>
            <w:shd w:val="clear" w:color="auto" w:fill="auto"/>
          </w:tcPr>
          <w:p w:rsidR="002E3A63" w:rsidRPr="004C7901" w:rsidRDefault="004C7901" w:rsidP="004C7901">
            <w:pPr>
              <w:rPr>
                <w:rFonts w:ascii="Arial" w:hAnsi="Arial" w:cs="Arial"/>
                <w:sz w:val="20"/>
                <w:szCs w:val="20"/>
                <w:lang w:val="en-US"/>
              </w:rPr>
            </w:pPr>
            <w:r w:rsidRPr="004C7901">
              <w:rPr>
                <w:rFonts w:ascii="Arial" w:hAnsi="Arial" w:cs="Arial"/>
                <w:sz w:val="20"/>
                <w:szCs w:val="20"/>
                <w:lang w:val="en-US"/>
              </w:rPr>
              <w:t>Additional information for Organizing Committee</w:t>
            </w:r>
          </w:p>
        </w:tc>
        <w:tc>
          <w:tcPr>
            <w:tcW w:w="6183" w:type="dxa"/>
            <w:gridSpan w:val="2"/>
            <w:shd w:val="clear" w:color="auto" w:fill="auto"/>
          </w:tcPr>
          <w:p w:rsidR="002E3A63" w:rsidRPr="004C7901" w:rsidRDefault="002E3A63" w:rsidP="004C7901">
            <w:pPr>
              <w:jc w:val="both"/>
              <w:rPr>
                <w:rFonts w:ascii="Arial" w:hAnsi="Arial" w:cs="Arial"/>
                <w:sz w:val="20"/>
                <w:szCs w:val="20"/>
                <w:lang w:val="en-US"/>
              </w:rPr>
            </w:pPr>
          </w:p>
        </w:tc>
      </w:tr>
    </w:tbl>
    <w:p w:rsidR="002F5535" w:rsidRPr="004C7901" w:rsidRDefault="002F5535" w:rsidP="002F5535">
      <w:pPr>
        <w:rPr>
          <w:rFonts w:ascii="Arial" w:hAnsi="Arial" w:cs="Arial"/>
          <w:sz w:val="20"/>
          <w:szCs w:val="20"/>
          <w:lang w:val="en-US"/>
        </w:rPr>
      </w:pPr>
    </w:p>
    <w:sectPr w:rsidR="002F5535" w:rsidRPr="004C7901" w:rsidSect="002E3A63">
      <w:headerReference w:type="default" r:id="rId6"/>
      <w:pgSz w:w="11906" w:h="16838"/>
      <w:pgMar w:top="1134" w:right="850"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A63" w:rsidRDefault="002E3A63" w:rsidP="002E3A63">
      <w:r>
        <w:separator/>
      </w:r>
    </w:p>
  </w:endnote>
  <w:endnote w:type="continuationSeparator" w:id="0">
    <w:p w:rsidR="002E3A63" w:rsidRDefault="002E3A63" w:rsidP="002E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A63" w:rsidRDefault="002E3A63" w:rsidP="002E3A63">
      <w:r>
        <w:separator/>
      </w:r>
    </w:p>
  </w:footnote>
  <w:footnote w:type="continuationSeparator" w:id="0">
    <w:p w:rsidR="002E3A63" w:rsidRDefault="002E3A63" w:rsidP="002E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A63" w:rsidRPr="002E3A63" w:rsidRDefault="002E3A63" w:rsidP="002E3A63">
    <w:pPr>
      <w:spacing w:line="276" w:lineRule="auto"/>
      <w:jc w:val="center"/>
      <w:rPr>
        <w:rFonts w:ascii="Arial" w:hAnsi="Arial" w:cs="Arial"/>
        <w:color w:val="1F3864" w:themeColor="accent1" w:themeShade="80"/>
        <w:sz w:val="20"/>
        <w:szCs w:val="20"/>
      </w:rPr>
    </w:pPr>
    <w:r w:rsidRPr="002E3A63">
      <w:rPr>
        <w:rFonts w:ascii="Arial" w:hAnsi="Arial" w:cs="Arial"/>
        <w:noProof/>
        <w:color w:val="1F3864" w:themeColor="accent1" w:themeShade="80"/>
        <w:sz w:val="20"/>
        <w:szCs w:val="20"/>
      </w:rPr>
      <w:drawing>
        <wp:anchor distT="0" distB="0" distL="114300" distR="114300" simplePos="0" relativeHeight="251659264" behindDoc="0" locked="0" layoutInCell="1" allowOverlap="1" wp14:anchorId="631A66F6" wp14:editId="06ECDF0F">
          <wp:simplePos x="0" y="0"/>
          <wp:positionH relativeFrom="margin">
            <wp:posOffset>-276225</wp:posOffset>
          </wp:positionH>
          <wp:positionV relativeFrom="margin">
            <wp:posOffset>-657935</wp:posOffset>
          </wp:positionV>
          <wp:extent cx="2316480" cy="629285"/>
          <wp:effectExtent l="0" t="0" r="762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6480" cy="629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3A63">
      <w:rPr>
        <w:rFonts w:ascii="Arial" w:hAnsi="Arial" w:cs="Arial"/>
        <w:color w:val="1F3864" w:themeColor="accent1" w:themeShade="80"/>
        <w:sz w:val="20"/>
        <w:szCs w:val="20"/>
      </w:rPr>
      <w:t>Международная научно-практическая конференция</w:t>
    </w:r>
  </w:p>
  <w:p w:rsidR="002E3A63" w:rsidRPr="002E3A63" w:rsidRDefault="002E3A63" w:rsidP="002E3A63">
    <w:pPr>
      <w:spacing w:line="276" w:lineRule="auto"/>
      <w:jc w:val="center"/>
      <w:rPr>
        <w:rFonts w:ascii="Arial" w:hAnsi="Arial" w:cs="Arial"/>
        <w:color w:val="1F3864" w:themeColor="accent1" w:themeShade="80"/>
        <w:sz w:val="20"/>
        <w:szCs w:val="20"/>
      </w:rPr>
    </w:pPr>
    <w:r w:rsidRPr="002E3A63">
      <w:rPr>
        <w:rFonts w:ascii="Arial" w:hAnsi="Arial" w:cs="Arial"/>
        <w:color w:val="1F3864" w:themeColor="accent1" w:themeShade="80"/>
        <w:sz w:val="20"/>
        <w:szCs w:val="20"/>
      </w:rPr>
      <w:t>«Компьютерное проектирование в электронике»</w:t>
    </w:r>
  </w:p>
  <w:p w:rsidR="002E3A63" w:rsidRPr="0073485B" w:rsidRDefault="002E3A63" w:rsidP="0073485B">
    <w:pPr>
      <w:spacing w:line="276" w:lineRule="auto"/>
      <w:jc w:val="center"/>
      <w:rPr>
        <w:rFonts w:ascii="Arial" w:hAnsi="Arial" w:cs="Arial"/>
        <w:color w:val="1F3864" w:themeColor="accent1" w:themeShade="80"/>
        <w:sz w:val="20"/>
        <w:szCs w:val="20"/>
      </w:rPr>
    </w:pPr>
    <w:r w:rsidRPr="002E3A63">
      <w:rPr>
        <w:rFonts w:ascii="Arial" w:hAnsi="Arial" w:cs="Arial"/>
        <w:color w:val="1F3864" w:themeColor="accent1" w:themeShade="80"/>
        <w:sz w:val="20"/>
        <w:szCs w:val="20"/>
      </w:rPr>
      <w:t xml:space="preserve">23 октября </w:t>
    </w:r>
    <w:proofErr w:type="gramStart"/>
    <w:r w:rsidRPr="002E3A63">
      <w:rPr>
        <w:rFonts w:ascii="Arial" w:hAnsi="Arial" w:cs="Arial"/>
        <w:color w:val="1F3864" w:themeColor="accent1" w:themeShade="80"/>
        <w:sz w:val="20"/>
        <w:szCs w:val="20"/>
      </w:rPr>
      <w:t>2026  |</w:t>
    </w:r>
    <w:proofErr w:type="gramEnd"/>
    <w:r w:rsidRPr="002E3A63">
      <w:rPr>
        <w:rFonts w:ascii="Arial" w:hAnsi="Arial" w:cs="Arial"/>
        <w:color w:val="1F3864" w:themeColor="accent1" w:themeShade="80"/>
        <w:sz w:val="20"/>
        <w:szCs w:val="20"/>
      </w:rPr>
      <w:t xml:space="preserve">  Минск, Беларусь  |  edaconf.bsuir.by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06"/>
    <w:rsid w:val="00015020"/>
    <w:rsid w:val="002E3A63"/>
    <w:rsid w:val="002F5535"/>
    <w:rsid w:val="0042332B"/>
    <w:rsid w:val="004C7901"/>
    <w:rsid w:val="005B27F9"/>
    <w:rsid w:val="0073485B"/>
    <w:rsid w:val="00EC02D9"/>
    <w:rsid w:val="00F92D06"/>
    <w:rsid w:val="00FE4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822FE6"/>
  <w15:chartTrackingRefBased/>
  <w15:docId w15:val="{362AE32E-EE0A-4736-9AED-C91F22C9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2E3A63"/>
    <w:pPr>
      <w:ind w:firstLine="708"/>
      <w:jc w:val="both"/>
    </w:pPr>
    <w:rPr>
      <w:sz w:val="28"/>
    </w:rPr>
  </w:style>
  <w:style w:type="character" w:customStyle="1" w:styleId="a4">
    <w:name w:val="Основной текст с отступом Знак"/>
    <w:basedOn w:val="a0"/>
    <w:link w:val="a3"/>
    <w:semiHidden/>
    <w:rsid w:val="002E3A63"/>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2E3A63"/>
    <w:pPr>
      <w:tabs>
        <w:tab w:val="center" w:pos="4677"/>
        <w:tab w:val="right" w:pos="9355"/>
      </w:tabs>
    </w:pPr>
  </w:style>
  <w:style w:type="character" w:customStyle="1" w:styleId="a6">
    <w:name w:val="Верхний колонтитул Знак"/>
    <w:basedOn w:val="a0"/>
    <w:link w:val="a5"/>
    <w:uiPriority w:val="99"/>
    <w:rsid w:val="002E3A6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E3A63"/>
    <w:pPr>
      <w:tabs>
        <w:tab w:val="center" w:pos="4677"/>
        <w:tab w:val="right" w:pos="9355"/>
      </w:tabs>
    </w:pPr>
  </w:style>
  <w:style w:type="character" w:customStyle="1" w:styleId="a8">
    <w:name w:val="Нижний колонтитул Знак"/>
    <w:basedOn w:val="a0"/>
    <w:link w:val="a7"/>
    <w:uiPriority w:val="99"/>
    <w:rsid w:val="002E3A6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268</Words>
  <Characters>1533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Dzmitry</cp:lastModifiedBy>
  <cp:revision>3</cp:revision>
  <dcterms:created xsi:type="dcterms:W3CDTF">2026-06-19T09:33:00Z</dcterms:created>
  <dcterms:modified xsi:type="dcterms:W3CDTF">2026-06-19T09:49:00Z</dcterms:modified>
</cp:coreProperties>
</file>